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4DC1" w:rsidRPr="00914DC1" w:rsidRDefault="002F0C59" w:rsidP="00AA374A">
      <w:pPr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914DC1">
        <w:rPr>
          <w:rFonts w:ascii="Harrington" w:eastAsiaTheme="minorHAnsi" w:hAnsi="Harrington" w:cstheme="min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4423BF" wp14:editId="631C34DF">
                <wp:simplePos x="0" y="0"/>
                <wp:positionH relativeFrom="column">
                  <wp:posOffset>2760768</wp:posOffset>
                </wp:positionH>
                <wp:positionV relativeFrom="paragraph">
                  <wp:posOffset>-732790</wp:posOffset>
                </wp:positionV>
                <wp:extent cx="274320" cy="274320"/>
                <wp:effectExtent l="0" t="0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59" w:rsidRDefault="002F0C59" w:rsidP="002F0C5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4pt;margin-top:-57.7pt;width:21.6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">
                <v:textbox>
                  <w:txbxContent>
                    <w:p w:rsidR="002F0C59" w:rsidRDefault="002F0C59" w:rsidP="002F0C5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A374A" w:rsidRPr="00914DC1">
        <w:rPr>
          <w:rFonts w:asciiTheme="minorHAnsi" w:eastAsiaTheme="minorHAnsi" w:hAnsiTheme="minorHAnsi" w:cstheme="minorBidi"/>
          <w:b/>
          <w:sz w:val="28"/>
          <w:szCs w:val="28"/>
        </w:rPr>
        <w:t>Don’t Flush Trouble</w:t>
      </w:r>
    </w:p>
    <w:p w:rsidR="00914DC1" w:rsidRPr="00914DC1" w:rsidRDefault="00914DC1" w:rsidP="00AA374A">
      <w:pPr>
        <w:contextualSpacing/>
        <w:jc w:val="center"/>
        <w:rPr>
          <w:rFonts w:asciiTheme="minorHAnsi" w:eastAsiaTheme="minorHAnsi" w:hAnsiTheme="minorHAnsi" w:cstheme="minorBidi"/>
          <w:b/>
          <w:sz w:val="16"/>
          <w:szCs w:val="16"/>
        </w:rPr>
      </w:pPr>
      <w:r w:rsidRPr="00914DC1">
        <w:rPr>
          <w:rFonts w:asciiTheme="minorHAnsi" w:eastAsiaTheme="minorHAnsi" w:hAnsiTheme="minorHAnsi" w:cstheme="minorBidi"/>
          <w:b/>
          <w:sz w:val="16"/>
          <w:szCs w:val="16"/>
        </w:rPr>
        <w:t>By: Terri Bailey</w:t>
      </w:r>
    </w:p>
    <w:p w:rsidR="00D75B0B" w:rsidRDefault="00133A0A" w:rsidP="00AA374A">
      <w:pPr>
        <w:contextualSpacing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B556F8">
        <w:rPr>
          <w:rFonts w:asciiTheme="minorHAnsi" w:eastAsiaTheme="minorHAnsi" w:hAnsiTheme="minorHAnsi" w:cstheme="minorBidi"/>
          <w:noProof/>
          <w:sz w:val="22"/>
          <w:szCs w:val="22"/>
          <w:bdr w:val="threeDEmboss" w:sz="24" w:space="0" w:color="auto" w:frame="1"/>
        </w:rPr>
        <w:drawing>
          <wp:inline distT="0" distB="0" distL="0" distR="0" wp14:anchorId="525CFB39" wp14:editId="541E93EB">
            <wp:extent cx="6217406" cy="3881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't Flush troub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753" cy="388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DF1" w:rsidRDefault="00485DF1" w:rsidP="00485DF1">
      <w:pPr>
        <w:contextualSpacing/>
        <w:jc w:val="center"/>
        <w:rPr>
          <w:rFonts w:asciiTheme="minorHAnsi" w:eastAsiaTheme="minorHAnsi" w:hAnsiTheme="minorHAnsi" w:cstheme="minorBidi"/>
          <w:sz w:val="22"/>
          <w:szCs w:val="22"/>
        </w:rPr>
        <w:sectPr w:rsidR="00485DF1" w:rsidSect="00753F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DF1" w:rsidRPr="00485DF1" w:rsidRDefault="00485DF1" w:rsidP="00485D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lastRenderedPageBreak/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k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w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u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m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w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b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d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c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l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y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w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c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y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l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k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l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k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b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u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,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m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u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c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l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b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l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c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u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d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.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B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u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,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p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p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y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w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k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y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u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l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p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u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d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w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f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W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W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m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F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c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l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y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.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w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CE5005">
        <w:rPr>
          <w:rFonts w:asciiTheme="minorHAnsi" w:eastAsiaTheme="minorHAnsi" w:hAnsiTheme="minorHAnsi" w:cstheme="minorBidi"/>
          <w:sz w:val="22"/>
          <w:szCs w:val="22"/>
        </w:rPr>
        <w:t>y</w:t>
      </w:r>
      <w:smartTag w:uri="QV14" w:element="translation_smarttag_14"/>
      <w:r w:rsidRPr="00CE5005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CE5005">
        <w:rPr>
          <w:rFonts w:asciiTheme="minorHAnsi" w:eastAsiaTheme="minorHAnsi" w:hAnsiTheme="minorHAnsi" w:cstheme="minorBidi"/>
          <w:sz w:val="22"/>
          <w:szCs w:val="22"/>
        </w:rPr>
        <w:t>u</w:t>
      </w:r>
      <w:smartTag w:uri="QV14" w:element="translation_smarttag_14"/>
      <w:r w:rsidR="00DF554A" w:rsidRPr="00CE50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CE5005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CE5005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Pr="00CE5005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CE5005">
        <w:rPr>
          <w:rFonts w:asciiTheme="minorHAnsi" w:eastAsiaTheme="minorHAnsi" w:hAnsiTheme="minorHAnsi" w:cstheme="minorBidi"/>
          <w:sz w:val="22"/>
          <w:szCs w:val="22"/>
        </w:rPr>
        <w:t>u</w:t>
      </w:r>
      <w:smartTag w:uri="QV14" w:element="translation_smarttag_14"/>
      <w:r w:rsidRPr="00CE5005">
        <w:rPr>
          <w:rFonts w:asciiTheme="minorHAnsi" w:eastAsiaTheme="minorHAnsi" w:hAnsiTheme="minorHAnsi" w:cstheme="minorBidi"/>
          <w:sz w:val="22"/>
          <w:szCs w:val="22"/>
        </w:rPr>
        <w:t>l</w:t>
      </w:r>
      <w:smartTag w:uri="QV14" w:element="translation_smarttag_14"/>
      <w:r w:rsidRPr="00CE5005">
        <w:rPr>
          <w:rFonts w:asciiTheme="minorHAnsi" w:eastAsiaTheme="minorHAnsi" w:hAnsiTheme="minorHAnsi" w:cstheme="minorBidi"/>
          <w:sz w:val="22"/>
          <w:szCs w:val="22"/>
        </w:rPr>
        <w:t>d</w:t>
      </w:r>
      <w:smartTag w:uri="QV14" w:element="translation_smarttag_14"/>
      <w:r w:rsidRPr="00CE50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CE5005">
        <w:rPr>
          <w:rFonts w:asciiTheme="minorHAnsi" w:eastAsiaTheme="minorHAnsi" w:hAnsiTheme="minorHAnsi" w:cstheme="minorBidi"/>
          <w:sz w:val="22"/>
          <w:szCs w:val="22"/>
        </w:rPr>
        <w:t>b</w:t>
      </w:r>
      <w:smartTag w:uri="QV14" w:element="translation_smarttag_14"/>
      <w:r w:rsidRPr="00CE5005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w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f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b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c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p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d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m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c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f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f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c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l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="00CE5005">
        <w:rPr>
          <w:rFonts w:asciiTheme="minorHAnsi" w:eastAsiaTheme="minorHAnsi" w:hAnsiTheme="minorHAnsi" w:cstheme="minorBidi"/>
          <w:sz w:val="22"/>
          <w:szCs w:val="22"/>
        </w:rPr>
        <w:t>y</w:t>
      </w:r>
      <w:smartTag w:uri="QV14" w:element="translation_smarttag_14"/>
      <w:r w:rsidR="00CE5005" w:rsidRPr="00CE50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712B0" w:rsidRPr="004712B0">
        <w:rPr>
          <w:rFonts w:asciiTheme="minorHAnsi" w:eastAsiaTheme="minorHAnsi" w:hAnsiTheme="minorHAnsi" w:cstheme="minorBidi"/>
          <w:sz w:val="22"/>
          <w:szCs w:val="22"/>
        </w:rPr>
        <w:t>and</w:t>
      </w:r>
      <w:smartTag w:uri="QV14" w:element="translation_smarttag_14"/>
      <w:r w:rsidR="00CE5005" w:rsidRPr="00CE50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CE5005" w:rsidRPr="00CE5005">
        <w:rPr>
          <w:rFonts w:asciiTheme="minorHAnsi" w:eastAsiaTheme="minorHAnsi" w:hAnsiTheme="minorHAnsi" w:cstheme="minorBidi"/>
          <w:sz w:val="22"/>
          <w:szCs w:val="22"/>
        </w:rPr>
        <w:t>k</w:t>
      </w:r>
      <w:smartTag w:uri="QV14" w:element="translation_smarttag_14"/>
      <w:r w:rsidR="00753F9E" w:rsidRPr="00CE5005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753F9E" w:rsidRPr="00CE5005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="00753F9E" w:rsidRPr="00CE5005">
        <w:rPr>
          <w:rFonts w:asciiTheme="minorHAnsi" w:eastAsiaTheme="minorHAnsi" w:hAnsiTheme="minorHAnsi" w:cstheme="minorBidi"/>
          <w:sz w:val="22"/>
          <w:szCs w:val="22"/>
        </w:rPr>
        <w:t>w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w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y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u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c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d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w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p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l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g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l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f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f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h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f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c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l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y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d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u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o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p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s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f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>d</w:t>
      </w:r>
      <w:smartTag w:uri="QV14" w:element="translation_smarttag_14"/>
      <w:r w:rsidR="00F96E8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f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f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c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i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t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m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a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n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e</w:t>
      </w:r>
      <w:smartTag w:uri="QV14" w:element="translation_smarttag_14"/>
      <w:r w:rsidR="00753F9E">
        <w:rPr>
          <w:rFonts w:asciiTheme="minorHAnsi" w:eastAsiaTheme="minorHAnsi" w:hAnsiTheme="minorHAnsi" w:cstheme="minorBidi"/>
          <w:sz w:val="22"/>
          <w:szCs w:val="22"/>
        </w:rPr>
        <w:t>r</w:t>
      </w:r>
      <w:smartTag w:uri="QV14" w:element="translation_smarttag_14"/>
      <w:r w:rsidRPr="00485DF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485DF1" w:rsidRPr="00485DF1" w:rsidRDefault="00485DF1" w:rsidP="00485D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485DF1">
        <w:rPr>
          <w:rFonts w:asciiTheme="minorHAnsi" w:eastAsiaTheme="minorHAnsi" w:hAnsiTheme="minorHAnsi" w:cstheme="minorBidi"/>
          <w:sz w:val="22"/>
          <w:szCs w:val="22"/>
        </w:rPr>
        <w:t>Our system has a collection point, three lagoons and a spray fi</w:t>
      </w:r>
      <w:r w:rsidR="0061335D">
        <w:rPr>
          <w:rFonts w:asciiTheme="minorHAnsi" w:eastAsiaTheme="minorHAnsi" w:hAnsiTheme="minorHAnsi" w:cstheme="minorBidi"/>
          <w:sz w:val="22"/>
          <w:szCs w:val="22"/>
        </w:rPr>
        <w:t>eld</w:t>
      </w:r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.  This system is designed to allow waste to be broken down naturally under controlled conditions.  The system includes physical and naturally occurring chemical processes </w:t>
      </w:r>
      <w:r w:rsidR="00F96E8C">
        <w:rPr>
          <w:rFonts w:asciiTheme="minorHAnsi" w:eastAsiaTheme="minorHAnsi" w:hAnsiTheme="minorHAnsi" w:cstheme="minorBidi"/>
          <w:sz w:val="22"/>
          <w:szCs w:val="22"/>
        </w:rPr>
        <w:t>which</w:t>
      </w:r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remove solids and heavier materials.  </w:t>
      </w:r>
      <w:r w:rsidR="006324CC">
        <w:rPr>
          <w:rFonts w:asciiTheme="minorHAnsi" w:eastAsiaTheme="minorHAnsi" w:hAnsiTheme="minorHAnsi" w:cstheme="minorBidi"/>
          <w:sz w:val="22"/>
          <w:szCs w:val="22"/>
        </w:rPr>
        <w:t xml:space="preserve">What is </w:t>
      </w:r>
      <w:r w:rsidR="00DF554A" w:rsidRPr="00485DF1">
        <w:rPr>
          <w:rFonts w:asciiTheme="minorHAnsi" w:eastAsiaTheme="minorHAnsi" w:hAnsiTheme="minorHAnsi" w:cstheme="minorBidi"/>
          <w:sz w:val="22"/>
          <w:szCs w:val="22"/>
        </w:rPr>
        <w:t>left</w:t>
      </w:r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behind is the liquid that contains soluble and insoluble organic materials.  There are no </w:t>
      </w:r>
      <w:r w:rsidR="00F96E8C">
        <w:rPr>
          <w:rFonts w:asciiTheme="minorHAnsi" w:eastAsiaTheme="minorHAnsi" w:hAnsiTheme="minorHAnsi" w:cstheme="minorBidi"/>
          <w:sz w:val="22"/>
          <w:szCs w:val="22"/>
        </w:rPr>
        <w:t xml:space="preserve">non-natural occurring </w:t>
      </w:r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chemicals used in the treatment process, we depend upon gravity to settle solids to the bottom of the lagoon where they are then </w:t>
      </w:r>
      <w:r w:rsidRPr="00485DF1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broken down through the </w:t>
      </w:r>
      <w:r w:rsidR="00F96E8C">
        <w:rPr>
          <w:rFonts w:asciiTheme="minorHAnsi" w:eastAsiaTheme="minorHAnsi" w:hAnsiTheme="minorHAnsi" w:cstheme="minorBidi"/>
          <w:sz w:val="22"/>
          <w:szCs w:val="22"/>
        </w:rPr>
        <w:t xml:space="preserve">natural </w:t>
      </w:r>
      <w:r w:rsidRPr="00485DF1">
        <w:rPr>
          <w:rFonts w:asciiTheme="minorHAnsi" w:eastAsiaTheme="minorHAnsi" w:hAnsiTheme="minorHAnsi" w:cstheme="minorBidi"/>
          <w:sz w:val="22"/>
          <w:szCs w:val="22"/>
        </w:rPr>
        <w:t>biological treatment of organic material.</w:t>
      </w:r>
    </w:p>
    <w:p w:rsidR="00485DF1" w:rsidRDefault="00485DF1" w:rsidP="00485D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485DF1">
        <w:rPr>
          <w:rFonts w:asciiTheme="minorHAnsi" w:eastAsiaTheme="minorHAnsi" w:hAnsiTheme="minorHAnsi" w:cstheme="minorBidi"/>
          <w:sz w:val="22"/>
          <w:szCs w:val="22"/>
        </w:rPr>
        <w:t>As you can see the system was designed for disposal of organic material.   The system operator has expressed concern</w:t>
      </w:r>
      <w:r w:rsidR="006324CC">
        <w:rPr>
          <w:rFonts w:asciiTheme="minorHAnsi" w:eastAsiaTheme="minorHAnsi" w:hAnsiTheme="minorHAnsi" w:cstheme="minorBidi"/>
          <w:sz w:val="22"/>
          <w:szCs w:val="22"/>
        </w:rPr>
        <w:t>s</w:t>
      </w:r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regarding</w:t>
      </w:r>
      <w:r w:rsidR="007175F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175F1" w:rsidRPr="004712B0">
        <w:rPr>
          <w:rFonts w:asciiTheme="minorHAnsi" w:eastAsiaTheme="minorHAnsi" w:hAnsiTheme="minorHAnsi" w:cstheme="minorBidi"/>
          <w:sz w:val="22"/>
          <w:szCs w:val="22"/>
        </w:rPr>
        <w:t>items that are being sent through the system.</w:t>
      </w:r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We are asking </w:t>
      </w:r>
      <w:r w:rsidR="006324CC">
        <w:rPr>
          <w:rFonts w:asciiTheme="minorHAnsi" w:eastAsiaTheme="minorHAnsi" w:hAnsiTheme="minorHAnsi" w:cstheme="minorBidi"/>
          <w:sz w:val="22"/>
          <w:szCs w:val="22"/>
        </w:rPr>
        <w:t>that you</w:t>
      </w:r>
      <w:r w:rsidRPr="00485DF1">
        <w:rPr>
          <w:rFonts w:asciiTheme="minorHAnsi" w:eastAsiaTheme="minorHAnsi" w:hAnsiTheme="minorHAnsi" w:cstheme="minorBidi"/>
          <w:sz w:val="22"/>
          <w:szCs w:val="22"/>
        </w:rPr>
        <w:t xml:space="preserve"> refrain from flushing items that will damage the system</w:t>
      </w:r>
      <w:r w:rsidR="00F96E8C">
        <w:rPr>
          <w:rFonts w:asciiTheme="minorHAnsi" w:eastAsiaTheme="minorHAnsi" w:hAnsiTheme="minorHAnsi" w:cstheme="minorBidi"/>
          <w:sz w:val="22"/>
          <w:szCs w:val="22"/>
        </w:rPr>
        <w:t xml:space="preserve"> or cause harm to the operator</w:t>
      </w:r>
      <w:r w:rsidRPr="00485DF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485DF1" w:rsidRDefault="00753F9E" w:rsidP="00753F9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 would also </w:t>
      </w:r>
      <w:r w:rsidR="00146AE9">
        <w:rPr>
          <w:rFonts w:asciiTheme="minorHAnsi" w:eastAsiaTheme="minorHAnsi" w:hAnsiTheme="minorHAnsi" w:cstheme="minorBidi"/>
          <w:sz w:val="22"/>
          <w:szCs w:val="22"/>
        </w:rPr>
        <w:t xml:space="preserve">ask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all of you who have medical waste, especially </w:t>
      </w:r>
      <w:r w:rsidR="0093303D">
        <w:rPr>
          <w:rFonts w:asciiTheme="minorHAnsi" w:eastAsiaTheme="minorHAnsi" w:hAnsiTheme="minorHAnsi" w:cstheme="minorBidi"/>
          <w:sz w:val="22"/>
          <w:szCs w:val="22"/>
        </w:rPr>
        <w:t>needles,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to please dispose </w:t>
      </w:r>
      <w:r w:rsidR="004712B0">
        <w:rPr>
          <w:rFonts w:asciiTheme="minorHAnsi" w:eastAsiaTheme="minorHAnsi" w:hAnsiTheme="minorHAnsi" w:cstheme="minorBidi"/>
          <w:sz w:val="22"/>
          <w:szCs w:val="22"/>
        </w:rPr>
        <w:t>of them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properly.  If you flush </w:t>
      </w:r>
      <w:r w:rsidR="006324CC">
        <w:rPr>
          <w:rFonts w:asciiTheme="minorHAnsi" w:eastAsiaTheme="minorHAnsi" w:hAnsiTheme="minorHAnsi" w:cstheme="minorBidi"/>
          <w:sz w:val="22"/>
          <w:szCs w:val="22"/>
        </w:rPr>
        <w:t>medical waste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you are endangering our employees </w:t>
      </w:r>
      <w:r w:rsidR="006324CC">
        <w:rPr>
          <w:rFonts w:asciiTheme="minorHAnsi" w:eastAsiaTheme="minorHAnsi" w:hAnsiTheme="minorHAnsi" w:cstheme="minorBidi"/>
          <w:sz w:val="22"/>
          <w:szCs w:val="22"/>
        </w:rPr>
        <w:t>and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C783F">
        <w:rPr>
          <w:rFonts w:asciiTheme="minorHAnsi" w:eastAsiaTheme="minorHAnsi" w:hAnsiTheme="minorHAnsi" w:cstheme="minorBidi"/>
          <w:sz w:val="22"/>
          <w:szCs w:val="22"/>
        </w:rPr>
        <w:t>sending hazardous material</w:t>
      </w:r>
      <w:r w:rsidR="006324CC">
        <w:rPr>
          <w:rFonts w:asciiTheme="minorHAnsi" w:eastAsiaTheme="minorHAnsi" w:hAnsiTheme="minorHAnsi" w:cstheme="minorBidi"/>
          <w:sz w:val="22"/>
          <w:szCs w:val="22"/>
        </w:rPr>
        <w:t xml:space="preserve"> into the system </w:t>
      </w:r>
      <w:r w:rsidR="00DF554A">
        <w:rPr>
          <w:rFonts w:asciiTheme="minorHAnsi" w:eastAsiaTheme="minorHAnsi" w:hAnsiTheme="minorHAnsi" w:cstheme="minorBidi"/>
          <w:sz w:val="22"/>
          <w:szCs w:val="22"/>
        </w:rPr>
        <w:t>which could</w:t>
      </w:r>
      <w:r w:rsidR="006324C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46AE9">
        <w:rPr>
          <w:rFonts w:asciiTheme="minorHAnsi" w:eastAsiaTheme="minorHAnsi" w:hAnsiTheme="minorHAnsi" w:cstheme="minorBidi"/>
          <w:sz w:val="22"/>
          <w:szCs w:val="22"/>
        </w:rPr>
        <w:t>caus</w:t>
      </w:r>
      <w:r w:rsidR="006324CC">
        <w:rPr>
          <w:rFonts w:asciiTheme="minorHAnsi" w:eastAsiaTheme="minorHAnsi" w:hAnsiTheme="minorHAnsi" w:cstheme="minorBidi"/>
          <w:sz w:val="22"/>
          <w:szCs w:val="22"/>
        </w:rPr>
        <w:t xml:space="preserve">e </w:t>
      </w:r>
      <w:r w:rsidR="000C783F">
        <w:rPr>
          <w:rFonts w:asciiTheme="minorHAnsi" w:eastAsiaTheme="minorHAnsi" w:hAnsiTheme="minorHAnsi" w:cstheme="minorBidi"/>
          <w:sz w:val="22"/>
          <w:szCs w:val="22"/>
        </w:rPr>
        <w:t xml:space="preserve">expensive </w:t>
      </w:r>
      <w:r w:rsidR="00146AE9">
        <w:rPr>
          <w:rFonts w:asciiTheme="minorHAnsi" w:eastAsiaTheme="minorHAnsi" w:hAnsiTheme="minorHAnsi" w:cstheme="minorBidi"/>
          <w:sz w:val="22"/>
          <w:szCs w:val="22"/>
        </w:rPr>
        <w:t>repairs</w:t>
      </w:r>
      <w:r w:rsidR="00DF554A">
        <w:rPr>
          <w:rFonts w:asciiTheme="minorHAnsi" w:eastAsiaTheme="minorHAnsi" w:hAnsiTheme="minorHAnsi" w:cstheme="minorBidi"/>
          <w:sz w:val="22"/>
          <w:szCs w:val="22"/>
        </w:rPr>
        <w:t>,</w:t>
      </w:r>
      <w:r w:rsidR="00146AE9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="00DF554A">
        <w:rPr>
          <w:rFonts w:asciiTheme="minorHAnsi" w:eastAsiaTheme="minorHAnsi" w:hAnsiTheme="minorHAnsi" w:cstheme="minorBidi"/>
          <w:sz w:val="22"/>
          <w:szCs w:val="22"/>
        </w:rPr>
        <w:t xml:space="preserve">must be removed </w:t>
      </w:r>
      <w:r w:rsidR="00146AE9">
        <w:rPr>
          <w:rFonts w:asciiTheme="minorHAnsi" w:eastAsiaTheme="minorHAnsi" w:hAnsiTheme="minorHAnsi" w:cstheme="minorBidi"/>
          <w:sz w:val="22"/>
          <w:szCs w:val="22"/>
        </w:rPr>
        <w:t>from</w:t>
      </w:r>
      <w:r w:rsidR="000C783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3303D">
        <w:rPr>
          <w:rFonts w:asciiTheme="minorHAnsi" w:eastAsiaTheme="minorHAnsi" w:hAnsiTheme="minorHAnsi" w:cstheme="minorBidi"/>
          <w:sz w:val="22"/>
          <w:szCs w:val="22"/>
        </w:rPr>
        <w:t xml:space="preserve">pipes and </w:t>
      </w:r>
      <w:r w:rsidR="000C783F">
        <w:rPr>
          <w:rFonts w:asciiTheme="minorHAnsi" w:eastAsiaTheme="minorHAnsi" w:hAnsiTheme="minorHAnsi" w:cstheme="minorBidi"/>
          <w:sz w:val="22"/>
          <w:szCs w:val="22"/>
        </w:rPr>
        <w:t>lagoons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F96E8C" w:rsidRPr="00C34ED6" w:rsidRDefault="00F96E8C" w:rsidP="00753F9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 found the above post card online and received permission from King County </w:t>
      </w:r>
      <w:r w:rsidR="0061335D">
        <w:rPr>
          <w:rFonts w:asciiTheme="minorHAnsi" w:eastAsiaTheme="minorHAnsi" w:hAnsiTheme="minorHAnsi" w:cstheme="minorBidi"/>
          <w:sz w:val="22"/>
          <w:szCs w:val="22"/>
        </w:rPr>
        <w:t>Washington to</w:t>
      </w:r>
      <w:r w:rsidR="009405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re-print it in our newsletter.  </w:t>
      </w:r>
      <w:r w:rsidR="00914DC1">
        <w:rPr>
          <w:rFonts w:asciiTheme="minorHAnsi" w:eastAsiaTheme="minorHAnsi" w:hAnsiTheme="minorHAnsi" w:cstheme="minorBidi"/>
          <w:sz w:val="22"/>
          <w:szCs w:val="22"/>
        </w:rPr>
        <w:t xml:space="preserve">Thank you in </w:t>
      </w:r>
      <w:r w:rsidR="000803AC">
        <w:rPr>
          <w:rFonts w:asciiTheme="minorHAnsi" w:eastAsiaTheme="minorHAnsi" w:hAnsiTheme="minorHAnsi" w:cstheme="minorBidi"/>
          <w:sz w:val="22"/>
          <w:szCs w:val="22"/>
        </w:rPr>
        <w:t xml:space="preserve">advance </w:t>
      </w:r>
      <w:r w:rsidR="006324CC">
        <w:rPr>
          <w:rFonts w:asciiTheme="minorHAnsi" w:eastAsiaTheme="minorHAnsi" w:hAnsiTheme="minorHAnsi" w:cstheme="minorBidi"/>
          <w:sz w:val="22"/>
          <w:szCs w:val="22"/>
        </w:rPr>
        <w:t>f</w:t>
      </w:r>
      <w:r w:rsidR="000803AC">
        <w:rPr>
          <w:rFonts w:asciiTheme="minorHAnsi" w:eastAsiaTheme="minorHAnsi" w:hAnsiTheme="minorHAnsi" w:cstheme="minorBidi"/>
          <w:sz w:val="22"/>
          <w:szCs w:val="22"/>
        </w:rPr>
        <w:t>or your efforts in helping with this issue.  Please let me know if you have</w:t>
      </w:r>
      <w:r w:rsidR="00DF554A">
        <w:rPr>
          <w:rFonts w:asciiTheme="minorHAnsi" w:eastAsiaTheme="minorHAnsi" w:hAnsiTheme="minorHAnsi" w:cstheme="minorBidi"/>
          <w:sz w:val="22"/>
          <w:szCs w:val="22"/>
        </w:rPr>
        <w:t xml:space="preserve"> any</w:t>
      </w:r>
      <w:r w:rsidR="000803AC">
        <w:rPr>
          <w:rFonts w:asciiTheme="minorHAnsi" w:eastAsiaTheme="minorHAnsi" w:hAnsiTheme="minorHAnsi" w:cstheme="minorBidi"/>
          <w:sz w:val="22"/>
          <w:szCs w:val="22"/>
        </w:rPr>
        <w:t xml:space="preserve"> questions.</w:t>
      </w:r>
    </w:p>
    <w:sectPr w:rsidR="00F96E8C" w:rsidRPr="00C34ED6" w:rsidSect="00485DF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CD" w:rsidRDefault="007767CD" w:rsidP="003A324E">
      <w:r>
        <w:separator/>
      </w:r>
    </w:p>
  </w:endnote>
  <w:endnote w:type="continuationSeparator" w:id="0">
    <w:p w:rsidR="007767CD" w:rsidRDefault="007767CD" w:rsidP="003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CD" w:rsidRDefault="007767CD" w:rsidP="003A324E">
      <w:r>
        <w:separator/>
      </w:r>
    </w:p>
  </w:footnote>
  <w:footnote w:type="continuationSeparator" w:id="0">
    <w:p w:rsidR="007767CD" w:rsidRDefault="007767CD" w:rsidP="003A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539"/>
    <w:multiLevelType w:val="hybridMultilevel"/>
    <w:tmpl w:val="362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403"/>
    <w:multiLevelType w:val="hybridMultilevel"/>
    <w:tmpl w:val="C9426B36"/>
    <w:lvl w:ilvl="0" w:tplc="979838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F4469"/>
    <w:multiLevelType w:val="hybridMultilevel"/>
    <w:tmpl w:val="A5C2A5C0"/>
    <w:lvl w:ilvl="0" w:tplc="B30EC3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C3AAC"/>
    <w:multiLevelType w:val="hybridMultilevel"/>
    <w:tmpl w:val="3BA0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3099F"/>
    <w:multiLevelType w:val="hybridMultilevel"/>
    <w:tmpl w:val="F59605B0"/>
    <w:lvl w:ilvl="0" w:tplc="7ADE0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C469A"/>
    <w:multiLevelType w:val="hybridMultilevel"/>
    <w:tmpl w:val="9DD4451A"/>
    <w:lvl w:ilvl="0" w:tplc="0AB4F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F24DC"/>
    <w:multiLevelType w:val="hybridMultilevel"/>
    <w:tmpl w:val="1A1C2E8E"/>
    <w:lvl w:ilvl="0" w:tplc="14B4B5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E535FB"/>
    <w:multiLevelType w:val="hybridMultilevel"/>
    <w:tmpl w:val="8848B3BA"/>
    <w:lvl w:ilvl="0" w:tplc="02FE03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B20E9B"/>
    <w:multiLevelType w:val="hybridMultilevel"/>
    <w:tmpl w:val="E664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D0565"/>
    <w:multiLevelType w:val="hybridMultilevel"/>
    <w:tmpl w:val="624C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15C66"/>
    <w:multiLevelType w:val="hybridMultilevel"/>
    <w:tmpl w:val="20E41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77032C"/>
    <w:multiLevelType w:val="hybridMultilevel"/>
    <w:tmpl w:val="20F6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D486C"/>
    <w:multiLevelType w:val="hybridMultilevel"/>
    <w:tmpl w:val="D6841170"/>
    <w:lvl w:ilvl="0" w:tplc="B344CC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CF"/>
    <w:rsid w:val="00003A64"/>
    <w:rsid w:val="00033560"/>
    <w:rsid w:val="00056AED"/>
    <w:rsid w:val="000803AC"/>
    <w:rsid w:val="000C783F"/>
    <w:rsid w:val="000E5580"/>
    <w:rsid w:val="00133A0A"/>
    <w:rsid w:val="00146AE9"/>
    <w:rsid w:val="001A79BA"/>
    <w:rsid w:val="002165A7"/>
    <w:rsid w:val="0025133E"/>
    <w:rsid w:val="002D7A23"/>
    <w:rsid w:val="002F0C59"/>
    <w:rsid w:val="003A324E"/>
    <w:rsid w:val="003E710A"/>
    <w:rsid w:val="0040457A"/>
    <w:rsid w:val="004712B0"/>
    <w:rsid w:val="00485DF1"/>
    <w:rsid w:val="00492174"/>
    <w:rsid w:val="005A0F20"/>
    <w:rsid w:val="005B62E6"/>
    <w:rsid w:val="0061335D"/>
    <w:rsid w:val="006324CC"/>
    <w:rsid w:val="006F3D20"/>
    <w:rsid w:val="007175F1"/>
    <w:rsid w:val="00753F9E"/>
    <w:rsid w:val="007767CD"/>
    <w:rsid w:val="007B08CF"/>
    <w:rsid w:val="00874FB8"/>
    <w:rsid w:val="008F0D3C"/>
    <w:rsid w:val="00914DC1"/>
    <w:rsid w:val="0093303D"/>
    <w:rsid w:val="0094056B"/>
    <w:rsid w:val="00A56DC4"/>
    <w:rsid w:val="00A71ACB"/>
    <w:rsid w:val="00AA374A"/>
    <w:rsid w:val="00AC04C3"/>
    <w:rsid w:val="00B233D0"/>
    <w:rsid w:val="00B511A1"/>
    <w:rsid w:val="00B556F8"/>
    <w:rsid w:val="00B8495F"/>
    <w:rsid w:val="00BB4C3F"/>
    <w:rsid w:val="00C34ED6"/>
    <w:rsid w:val="00C35E6D"/>
    <w:rsid w:val="00C63977"/>
    <w:rsid w:val="00CD74C0"/>
    <w:rsid w:val="00CE5005"/>
    <w:rsid w:val="00D2415B"/>
    <w:rsid w:val="00D75B0B"/>
    <w:rsid w:val="00DD2EA2"/>
    <w:rsid w:val="00DF554A"/>
    <w:rsid w:val="00E624C7"/>
    <w:rsid w:val="00EB7E29"/>
    <w:rsid w:val="00F8282D"/>
    <w:rsid w:val="00F96E8C"/>
    <w:rsid w:val="00FA0031"/>
    <w:rsid w:val="00FC25D3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QV14" w:url="http://www.quickverse.com" w:name="translation_smarttag_14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2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2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20C6-FF3A-4B47-9BCA-857FB02D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Terri Bailey</cp:lastModifiedBy>
  <cp:revision>2</cp:revision>
  <cp:lastPrinted>2012-01-31T23:56:00Z</cp:lastPrinted>
  <dcterms:created xsi:type="dcterms:W3CDTF">2012-02-13T17:56:00Z</dcterms:created>
  <dcterms:modified xsi:type="dcterms:W3CDTF">2012-02-13T17:56:00Z</dcterms:modified>
</cp:coreProperties>
</file>